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9C8" w:rsidRDefault="00717451" w:rsidP="001F39C8">
      <w:pPr>
        <w:ind w:left="-1260" w:right="-1368"/>
      </w:pPr>
      <w:r>
        <w:rPr>
          <w:noProof/>
        </w:rPr>
        <w:pict>
          <v:rect id="_x0000_s1036" style="position:absolute;left:0;text-align:left;margin-left:-48.9pt;margin-top:438pt;width:187pt;height:51.7pt;z-index:251661312;mso-wrap-style:none" filled="f" stroked="f">
            <v:textbox style="mso-fit-shape-to-text:t">
              <w:txbxContent>
                <w:p w:rsidR="00717451" w:rsidRDefault="00AC0EA3">
                  <w:r>
                    <w:rPr>
                      <w:noProof/>
                      <w:color w:val="00336E"/>
                      <w:sz w:val="15"/>
                      <w:szCs w:val="15"/>
                    </w:rPr>
                    <w:drawing>
                      <wp:inline distT="0" distB="0" distL="0" distR="0">
                        <wp:extent cx="2190750" cy="561975"/>
                        <wp:effectExtent l="19050" t="0" r="0" b="0"/>
                        <wp:docPr id="1" name="Image 1" descr="Caradisiac - 1er site d'info automobile">
                          <a:hlinkClick xmlns:a="http://schemas.openxmlformats.org/drawingml/2006/main" r:id="rId6" tooltip="Caradisiac - 1er site d'info automobi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adisiac - 1er site d'info automobile"/>
                                <pic:cNvPicPr>
                                  <a:picLocks noChangeAspect="1" noChangeArrowheads="1"/>
                                </pic:cNvPicPr>
                              </pic:nvPicPr>
                              <pic:blipFill>
                                <a:blip r:embed="rId7"/>
                                <a:srcRect/>
                                <a:stretch>
                                  <a:fillRect/>
                                </a:stretch>
                              </pic:blipFill>
                              <pic:spPr bwMode="auto">
                                <a:xfrm>
                                  <a:off x="0" y="0"/>
                                  <a:ext cx="2190750" cy="561975"/>
                                </a:xfrm>
                                <a:prstGeom prst="rect">
                                  <a:avLst/>
                                </a:prstGeom>
                                <a:noFill/>
                                <a:ln w="9525">
                                  <a:noFill/>
                                  <a:miter lim="800000"/>
                                  <a:headEnd/>
                                  <a:tailEnd/>
                                </a:ln>
                              </pic:spPr>
                            </pic:pic>
                          </a:graphicData>
                        </a:graphic>
                      </wp:inline>
                    </w:drawing>
                  </w:r>
                </w:p>
              </w:txbxContent>
            </v:textbox>
          </v:rect>
        </w:pict>
      </w:r>
      <w:r>
        <w:rPr>
          <w:noProof/>
        </w:rPr>
        <w:pict>
          <v:rect id="_x0000_s1037" style="position:absolute;left:0;text-align:left;margin-left:311.65pt;margin-top:277.5pt;width:188.25pt;height:219.7pt;z-index:251662336" filled="f" stroked="f">
            <v:textbox>
              <w:txbxContent>
                <w:p w:rsidR="00717451" w:rsidRPr="00717451" w:rsidRDefault="00717451" w:rsidP="00717451">
                  <w:pPr>
                    <w:shd w:val="clear" w:color="auto" w:fill="FFFFFF"/>
                    <w:spacing w:line="301" w:lineRule="atLeast"/>
                    <w:jc w:val="both"/>
                    <w:rPr>
                      <w:b/>
                      <w:bCs/>
                      <w:color w:val="17365D" w:themeColor="text2" w:themeShade="BF"/>
                      <w:sz w:val="25"/>
                      <w:szCs w:val="25"/>
                    </w:rPr>
                  </w:pPr>
                  <w:r w:rsidRPr="00717451">
                    <w:rPr>
                      <w:b/>
                      <w:bCs/>
                      <w:color w:val="17365D" w:themeColor="text2" w:themeShade="BF"/>
                      <w:sz w:val="25"/>
                      <w:szCs w:val="25"/>
                    </w:rPr>
                    <w:t>Le malheur des uns fait le bonheur des autres, comme le dit l'adage. Les syndicats de policiers municipaux appellent en effet leurs adhérents a entamé un mouvement de grève à partir du 1er mai en interrompant les verbalisations. Ils souhaitent notamment des renégociations salariales et l'alignement de leurs grilles indiciaires sur celles de la Police Nationale.</w:t>
                  </w:r>
                </w:p>
                <w:p w:rsidR="00717451" w:rsidRDefault="00717451"/>
              </w:txbxContent>
            </v:textbox>
          </v:rect>
        </w:pict>
      </w:r>
      <w:r>
        <w:rPr>
          <w:noProof/>
        </w:rPr>
        <w:pict>
          <v:rect id="_x0000_s1035" style="position:absolute;left:0;text-align:left;margin-left:-53.85pt;margin-top:90.45pt;width:558pt;height:652.5pt;z-index:251660288" filled="f" stroked="f">
            <v:textbox>
              <w:txbxContent>
                <w:p w:rsidR="00717451" w:rsidRPr="00456523" w:rsidRDefault="00717451" w:rsidP="00717451">
                  <w:pPr>
                    <w:jc w:val="center"/>
                    <w:rPr>
                      <w:b/>
                      <w:sz w:val="40"/>
                      <w:szCs w:val="40"/>
                      <w:u w:val="single"/>
                    </w:rPr>
                  </w:pPr>
                  <w:r w:rsidRPr="00456523">
                    <w:rPr>
                      <w:b/>
                      <w:sz w:val="40"/>
                      <w:szCs w:val="40"/>
                      <w:u w:val="single"/>
                    </w:rPr>
                    <w:t>APPEL DU SAFPT</w:t>
                  </w:r>
                  <w:r>
                    <w:rPr>
                      <w:b/>
                      <w:sz w:val="40"/>
                      <w:szCs w:val="40"/>
                      <w:u w:val="single"/>
                    </w:rPr>
                    <w:t> :</w:t>
                  </w:r>
                </w:p>
                <w:p w:rsidR="00717451" w:rsidRPr="00456523" w:rsidRDefault="00717451" w:rsidP="00717451">
                  <w:pPr>
                    <w:jc w:val="center"/>
                    <w:rPr>
                      <w:b/>
                      <w:sz w:val="40"/>
                      <w:szCs w:val="40"/>
                      <w:u w:val="single"/>
                    </w:rPr>
                  </w:pPr>
                  <w:r w:rsidRPr="00456523">
                    <w:rPr>
                      <w:b/>
                      <w:sz w:val="40"/>
                      <w:szCs w:val="40"/>
                      <w:u w:val="single"/>
                    </w:rPr>
                    <w:t>1° MAI 2010 GREVE ILLIMITEE DES PV</w:t>
                  </w:r>
                </w:p>
                <w:p w:rsidR="00717451" w:rsidRPr="00717451" w:rsidRDefault="00717451" w:rsidP="00717451">
                  <w:pPr>
                    <w:jc w:val="center"/>
                    <w:rPr>
                      <w:b/>
                      <w:sz w:val="16"/>
                      <w:szCs w:val="16"/>
                      <w:u w:val="single"/>
                    </w:rPr>
                  </w:pPr>
                </w:p>
                <w:p w:rsidR="00717451" w:rsidRPr="00717451" w:rsidRDefault="00717451" w:rsidP="00717451">
                  <w:pPr>
                    <w:ind w:left="-142" w:right="-182"/>
                    <w:jc w:val="both"/>
                    <w:rPr>
                      <w:b/>
                      <w:color w:val="FF0000"/>
                      <w:sz w:val="30"/>
                      <w:szCs w:val="30"/>
                      <w:u w:val="single"/>
                    </w:rPr>
                  </w:pPr>
                  <w:r w:rsidRPr="00717451">
                    <w:rPr>
                      <w:b/>
                      <w:color w:val="FF0000"/>
                      <w:sz w:val="30"/>
                      <w:szCs w:val="30"/>
                      <w:u w:val="single"/>
                    </w:rPr>
                    <w:t>Le SAFPT  espère que ce mouvement illimité sera suivi par le plus grand nombre.</w:t>
                  </w:r>
                </w:p>
                <w:p w:rsidR="00717451" w:rsidRPr="00717451" w:rsidRDefault="00717451" w:rsidP="00717451">
                  <w:pPr>
                    <w:ind w:left="-142" w:right="-182"/>
                    <w:jc w:val="both"/>
                    <w:rPr>
                      <w:b/>
                      <w:color w:val="FF0000"/>
                      <w:sz w:val="30"/>
                      <w:szCs w:val="30"/>
                      <w:u w:val="single"/>
                    </w:rPr>
                  </w:pPr>
                  <w:r w:rsidRPr="00717451">
                    <w:rPr>
                      <w:b/>
                      <w:color w:val="FF0000"/>
                      <w:sz w:val="30"/>
                      <w:szCs w:val="30"/>
                      <w:u w:val="single"/>
                    </w:rPr>
                    <w:t xml:space="preserve"> Les jours et les semaines à venir risquent fort d’être agités mais pourraient déboucher sur des accords historiques pour notre filière…à condition d’être unis et déterminés !!!</w:t>
                  </w:r>
                </w:p>
                <w:p w:rsidR="00717451" w:rsidRPr="00717451" w:rsidRDefault="00717451" w:rsidP="00717451">
                  <w:pPr>
                    <w:shd w:val="clear" w:color="auto" w:fill="FFFFFF"/>
                    <w:spacing w:before="100" w:beforeAutospacing="1" w:after="100" w:afterAutospacing="1"/>
                    <w:jc w:val="center"/>
                    <w:outlineLvl w:val="1"/>
                    <w:rPr>
                      <w:b/>
                      <w:color w:val="00B0F0"/>
                      <w:kern w:val="36"/>
                      <w:sz w:val="36"/>
                      <w:szCs w:val="36"/>
                    </w:rPr>
                  </w:pPr>
                  <w:r w:rsidRPr="00717451">
                    <w:rPr>
                      <w:rStyle w:val="title021"/>
                      <w:b/>
                      <w:color w:val="00B0F0"/>
                      <w:kern w:val="36"/>
                      <w:sz w:val="36"/>
                      <w:szCs w:val="36"/>
                    </w:rPr>
                    <w:t>Les policiers municipaux en grève illimitée de PV à partir du 1er mai</w:t>
                  </w:r>
                </w:p>
                <w:p w:rsidR="00717451" w:rsidRDefault="00717451" w:rsidP="00717451">
                  <w:pPr>
                    <w:pStyle w:val="date8"/>
                    <w:shd w:val="clear" w:color="auto" w:fill="FFFFFF"/>
                    <w:jc w:val="center"/>
                    <w:rPr>
                      <w:sz w:val="24"/>
                      <w:szCs w:val="24"/>
                    </w:rPr>
                  </w:pPr>
                  <w:r w:rsidRPr="00456523">
                    <w:rPr>
                      <w:sz w:val="24"/>
                      <w:szCs w:val="24"/>
                    </w:rPr>
                    <w:t xml:space="preserve">Publié dans </w:t>
                  </w:r>
                  <w:hyperlink r:id="rId8" w:tooltip="economie-politique" w:history="1">
                    <w:r w:rsidRPr="00456523">
                      <w:rPr>
                        <w:rStyle w:val="Lienhypertexte"/>
                        <w:sz w:val="24"/>
                        <w:szCs w:val="24"/>
                      </w:rPr>
                      <w:t>Economie / Politique</w:t>
                    </w:r>
                  </w:hyperlink>
                  <w:r w:rsidRPr="00456523">
                    <w:rPr>
                      <w:sz w:val="24"/>
                      <w:szCs w:val="24"/>
                    </w:rPr>
                    <w:t xml:space="preserve"> &gt; </w:t>
                  </w:r>
                  <w:hyperlink r:id="rId9" w:tooltip="social" w:history="1">
                    <w:r w:rsidRPr="00456523">
                      <w:rPr>
                        <w:rStyle w:val="Lienhypertexte"/>
                        <w:sz w:val="24"/>
                        <w:szCs w:val="24"/>
                      </w:rPr>
                      <w:t>Social</w:t>
                    </w:r>
                  </w:hyperlink>
                  <w:r w:rsidRPr="00456523">
                    <w:rPr>
                      <w:sz w:val="24"/>
                      <w:szCs w:val="24"/>
                    </w:rPr>
                    <w:t xml:space="preserve"> par </w:t>
                  </w:r>
                  <w:hyperlink r:id="rId10" w:tooltip="Pierre Desjardins" w:history="1">
                    <w:r w:rsidRPr="00456523">
                      <w:rPr>
                        <w:rStyle w:val="Lienhypertexte"/>
                        <w:sz w:val="24"/>
                        <w:szCs w:val="24"/>
                      </w:rPr>
                      <w:t>Pierre Desjardins</w:t>
                    </w:r>
                  </w:hyperlink>
                  <w:r w:rsidRPr="00456523">
                    <w:rPr>
                      <w:sz w:val="24"/>
                      <w:szCs w:val="24"/>
                    </w:rPr>
                    <w:t xml:space="preserve"> Le 27 Avril 2010</w:t>
                  </w:r>
                </w:p>
                <w:p w:rsidR="00717451" w:rsidRPr="00456523" w:rsidRDefault="00AC0EA3" w:rsidP="00717451">
                  <w:pPr>
                    <w:pStyle w:val="date8"/>
                    <w:shd w:val="clear" w:color="auto" w:fill="FFFFFF"/>
                    <w:rPr>
                      <w:sz w:val="24"/>
                      <w:szCs w:val="24"/>
                    </w:rPr>
                  </w:pPr>
                  <w:r>
                    <w:rPr>
                      <w:noProof/>
                      <w:color w:val="00336E"/>
                      <w:sz w:val="15"/>
                      <w:szCs w:val="15"/>
                    </w:rPr>
                    <w:drawing>
                      <wp:inline distT="0" distB="0" distL="0" distR="0">
                        <wp:extent cx="4514850" cy="2667000"/>
                        <wp:effectExtent l="19050" t="0" r="0" b="0"/>
                        <wp:docPr id="2" name="Image 2" descr="Les-policiers-municipaux-appellent-a-une-greve-des-PV-56099.jpg">
                          <a:hlinkClick xmlns:a="http://schemas.openxmlformats.org/drawingml/2006/main" r:id="rId11" tooltip="Les policiers municipaux en grève illimitée de PV à partir du 1er ma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policiers-municipaux-appellent-a-une-greve-des-PV-56099.jpg"/>
                                <pic:cNvPicPr>
                                  <a:picLocks noChangeAspect="1" noChangeArrowheads="1"/>
                                </pic:cNvPicPr>
                              </pic:nvPicPr>
                              <pic:blipFill>
                                <a:blip r:embed="rId12"/>
                                <a:srcRect/>
                                <a:stretch>
                                  <a:fillRect/>
                                </a:stretch>
                              </pic:blipFill>
                              <pic:spPr bwMode="auto">
                                <a:xfrm>
                                  <a:off x="0" y="0"/>
                                  <a:ext cx="4514850" cy="2667000"/>
                                </a:xfrm>
                                <a:prstGeom prst="rect">
                                  <a:avLst/>
                                </a:prstGeom>
                                <a:noFill/>
                                <a:ln w="9525">
                                  <a:noFill/>
                                  <a:miter lim="800000"/>
                                  <a:headEnd/>
                                  <a:tailEnd/>
                                </a:ln>
                              </pic:spPr>
                            </pic:pic>
                          </a:graphicData>
                        </a:graphic>
                      </wp:inline>
                    </w:drawing>
                  </w:r>
                </w:p>
                <w:p w:rsidR="00717451" w:rsidRPr="00717451" w:rsidRDefault="00717451" w:rsidP="00717451">
                  <w:pPr>
                    <w:shd w:val="clear" w:color="auto" w:fill="FFFFFF"/>
                    <w:spacing w:line="301" w:lineRule="atLeast"/>
                    <w:jc w:val="both"/>
                    <w:rPr>
                      <w:color w:val="3C3C3C"/>
                      <w:sz w:val="22"/>
                      <w:szCs w:val="22"/>
                    </w:rPr>
                  </w:pPr>
                  <w:r w:rsidRPr="00717451">
                    <w:rPr>
                      <w:color w:val="3C3C3C"/>
                      <w:sz w:val="22"/>
                      <w:szCs w:val="22"/>
                    </w:rPr>
                    <w:t xml:space="preserve"> « L'intersyndicale appelle les policiers municipaux à cesser les verbalisations à compter du 1er mai 2010 et ceci jusqu'à obtention de nos revendications », tels sont les moyens de pression révélés hier dans un communiqué de presse que SNPM, FO, UNSA, CGT, </w:t>
                  </w:r>
                  <w:r w:rsidRPr="00717451">
                    <w:rPr>
                      <w:b/>
                      <w:color w:val="FF0000"/>
                      <w:sz w:val="22"/>
                      <w:szCs w:val="22"/>
                    </w:rPr>
                    <w:t>SAFPT</w:t>
                  </w:r>
                  <w:r w:rsidRPr="00717451">
                    <w:rPr>
                      <w:color w:val="3C3C3C"/>
                      <w:sz w:val="22"/>
                      <w:szCs w:val="22"/>
                    </w:rPr>
                    <w:t xml:space="preserve"> et CFDT comptent utiliser pour faire entendre leurs voix. Une nouvelle fois, puisque la précédente manifestation de plus de 2 000 policiers municipaux le 4 février dernier dans toute la France n'avait pas apporté les changements escomptés. Cette grève des verbalisations sera d'ailleurs elle aussi suivie de manifestations le 1er juin dans toutes les grandes villes de France.</w:t>
                  </w:r>
                </w:p>
                <w:p w:rsidR="00717451" w:rsidRPr="00456523" w:rsidRDefault="00717451" w:rsidP="00717451">
                  <w:pPr>
                    <w:shd w:val="clear" w:color="auto" w:fill="00336E"/>
                    <w:spacing w:line="335" w:lineRule="atLeast"/>
                    <w:jc w:val="center"/>
                    <w:rPr>
                      <w:b/>
                      <w:bCs/>
                      <w:caps/>
                      <w:color w:val="FFFFFF"/>
                    </w:rPr>
                  </w:pPr>
                  <w:r w:rsidRPr="00456523">
                    <w:rPr>
                      <w:b/>
                      <w:bCs/>
                      <w:caps/>
                      <w:color w:val="FFFFFF"/>
                    </w:rPr>
                    <w:t>« Nous ne lAcherons pas »</w:t>
                  </w:r>
                </w:p>
                <w:p w:rsidR="00717451" w:rsidRPr="00717451" w:rsidRDefault="00717451" w:rsidP="00717451">
                  <w:pPr>
                    <w:shd w:val="clear" w:color="auto" w:fill="FFFFFF"/>
                    <w:spacing w:line="301" w:lineRule="atLeast"/>
                    <w:jc w:val="both"/>
                    <w:rPr>
                      <w:color w:val="3C3C3C"/>
                      <w:sz w:val="22"/>
                      <w:szCs w:val="22"/>
                    </w:rPr>
                  </w:pPr>
                  <w:r w:rsidRPr="00717451">
                    <w:rPr>
                      <w:color w:val="3C3C3C"/>
                      <w:sz w:val="22"/>
                      <w:szCs w:val="22"/>
                    </w:rPr>
                    <w:t>Au cœur des revendications, on retrouve donc les mêmes exigences : la revalorisation de leurs grilles de salaire et de retraite afin qu'elles soient alignées sur celles de la Police Nationale. Devant faire face aux mêmes risques et aux mêmes dangers sur le terrain, les policiers municipaux estiment donc mériter la même contrepartie financière, que ce soit pendant leur période d'activité ou une fois à la retraite : « Nous exigeons du gouvernement et de l'AMF […] la prise en compte de la pénibilité et de la dangerosité de leur métier pour les Policiers Municipaux (et) l’attribution obligatoire de l’ISF au taux maximum pour tous et sa prise en compte dans le calcul de la retraite », « ISF » signifiant ici Indemnité Spéciale de Fonction.</w:t>
                  </w:r>
                </w:p>
                <w:p w:rsidR="00717451" w:rsidRPr="00717451" w:rsidRDefault="00717451" w:rsidP="00717451">
                  <w:pPr>
                    <w:shd w:val="clear" w:color="auto" w:fill="FFFFFF"/>
                    <w:spacing w:line="301" w:lineRule="atLeast"/>
                    <w:jc w:val="both"/>
                    <w:rPr>
                      <w:color w:val="3C3C3C"/>
                      <w:sz w:val="22"/>
                      <w:szCs w:val="22"/>
                    </w:rPr>
                  </w:pPr>
                  <w:r w:rsidRPr="00717451">
                    <w:rPr>
                      <w:color w:val="3C3C3C"/>
                      <w:sz w:val="22"/>
                      <w:szCs w:val="22"/>
                    </w:rPr>
                    <w:t>Estimant ne pas être écoutés depuis des années, les syndicats affirment cette fois leur fermeté : « nous ne lâcherons pas, nous voulons des réponses claires sur le volet social pour assurer pleinement les missions qui nous incombent. »</w:t>
                  </w:r>
                </w:p>
                <w:p w:rsidR="00717451" w:rsidRDefault="00717451"/>
              </w:txbxContent>
            </v:textbox>
          </v:rect>
        </w:pict>
      </w:r>
      <w:r>
        <w:rPr>
          <w:noProof/>
        </w:rPr>
        <w:pict>
          <v:line id="_x0000_s1028" style="position:absolute;left:0;text-align:left;z-index:251657216" from="-63pt,79.5pt" to="9pt,79.5pt" strokecolor="red" strokeweight="4.5pt"/>
        </w:pict>
      </w:r>
      <w:r>
        <w:rPr>
          <w:noProof/>
        </w:rPr>
        <w:pict>
          <v:line id="_x0000_s1027" style="position:absolute;left:0;text-align:left;z-index:251656192" from="9pt,79.5pt" to="513pt,79.5pt" strokecolor="red" strokeweight="4pt"/>
        </w:pict>
      </w:r>
      <w:r w:rsidR="008377BC">
        <w:rPr>
          <w:noProof/>
        </w:rPr>
        <w:pict>
          <v:rect id="_x0000_s1026" style="position:absolute;left:0;text-align:left;margin-left:-63pt;margin-top:-15.75pt;width:8in;height:90pt;z-index:251655168" filled="f" stroked="f">
            <v:textbox style="mso-next-textbox:#_x0000_s1026">
              <w:txbxContent>
                <w:p w:rsidR="001F39C8" w:rsidRDefault="001F39C8" w:rsidP="001F39C8">
                  <w:r w:rsidRPr="00C86EB6">
                    <w:rPr>
                      <w:rFonts w:ascii="Helvetica" w:hAnsi="Helvetica" w:cs="Helvetica"/>
                      <w:b/>
                      <w:i/>
                      <w:color w:val="0066FF"/>
                      <w:sz w:val="180"/>
                      <w:szCs w:val="180"/>
                    </w:rPr>
                    <w:t>S</w:t>
                  </w:r>
                  <w:r>
                    <w:rPr>
                      <w:rFonts w:ascii="Helvetica" w:hAnsi="Helvetica" w:cs="Helvetica"/>
                      <w:b/>
                      <w:i/>
                      <w:color w:val="0066FF"/>
                      <w:sz w:val="180"/>
                      <w:szCs w:val="180"/>
                    </w:rPr>
                    <w:t>A</w:t>
                  </w:r>
                  <w:r w:rsidRPr="00C86EB6">
                    <w:rPr>
                      <w:rFonts w:ascii="Helvetica" w:hAnsi="Helvetica" w:cs="Helvetica"/>
                      <w:b/>
                      <w:i/>
                      <w:color w:val="0066FF"/>
                      <w:sz w:val="180"/>
                      <w:szCs w:val="180"/>
                    </w:rPr>
                    <w:t>FPT</w:t>
                  </w:r>
                  <w:r>
                    <w:rPr>
                      <w:rFonts w:ascii="Helvetica" w:hAnsi="Helvetica" w:cs="Helvetica"/>
                      <w:b/>
                      <w:i/>
                      <w:color w:val="0000FF"/>
                      <w:sz w:val="180"/>
                      <w:szCs w:val="180"/>
                    </w:rPr>
                    <w:t xml:space="preserve"> </w:t>
                  </w:r>
                  <w:r w:rsidRPr="00BB2D77">
                    <w:rPr>
                      <w:rFonts w:ascii="Helvetica" w:hAnsi="Helvetica" w:cs="Helvetica"/>
                      <w:b/>
                      <w:i/>
                      <w:color w:val="993366"/>
                      <w:sz w:val="180"/>
                      <w:szCs w:val="180"/>
                    </w:rPr>
                    <w:t xml:space="preserve"> </w:t>
                  </w:r>
                  <w:r w:rsidRPr="00794062">
                    <w:rPr>
                      <w:rFonts w:ascii="Helvetica" w:hAnsi="Helvetica" w:cs="Helvetica"/>
                      <w:b/>
                      <w:i/>
                      <w:color w:val="993366"/>
                      <w:sz w:val="72"/>
                      <w:szCs w:val="72"/>
                    </w:rPr>
                    <w:t>INFO</w:t>
                  </w:r>
                  <w:r w:rsidR="00717451">
                    <w:rPr>
                      <w:rFonts w:ascii="Helvetica" w:hAnsi="Helvetica" w:cs="Helvetica"/>
                      <w:b/>
                      <w:i/>
                      <w:color w:val="993366"/>
                      <w:sz w:val="72"/>
                      <w:szCs w:val="72"/>
                    </w:rPr>
                    <w:t xml:space="preserve"> -</w:t>
                  </w:r>
                  <w:r w:rsidR="00AC0EA3">
                    <w:rPr>
                      <w:rFonts w:ascii="Helvetica" w:hAnsi="Helvetica" w:cs="Helvetica"/>
                      <w:b/>
                      <w:i/>
                      <w:color w:val="993366"/>
                      <w:sz w:val="72"/>
                      <w:szCs w:val="72"/>
                    </w:rPr>
                    <w:t xml:space="preserve"> PM</w:t>
                  </w:r>
                </w:p>
              </w:txbxContent>
            </v:textbox>
          </v:rect>
        </w:pict>
      </w:r>
      <w:r w:rsidR="001F39C8">
        <w:rPr>
          <w:noProof/>
        </w:rPr>
        <w:pict>
          <v:line id="_x0000_s1030" style="position:absolute;left:0;text-align:left;z-index:251659264" from="-63pt,747pt" to="513pt,747pt" strokecolor="red" strokeweight="3pt"/>
        </w:pict>
      </w:r>
      <w:r w:rsidR="001F39C8">
        <w:rPr>
          <w:noProof/>
        </w:rPr>
        <w:pict>
          <v:rect id="_x0000_s1029" style="position:absolute;left:0;text-align:left;margin-left:-1in;margin-top:747pt;width:603pt;height:27pt;z-index:251658240" filled="f" stroked="f">
            <v:textbox style="mso-next-textbox:#_x0000_s1029">
              <w:txbxContent>
                <w:p w:rsidR="008377BC" w:rsidRPr="00735A01" w:rsidRDefault="008377BC" w:rsidP="008377BC">
                  <w:pPr>
                    <w:ind w:left="-180"/>
                    <w:jc w:val="center"/>
                    <w:rPr>
                      <w:b/>
                    </w:rPr>
                  </w:pPr>
                  <w:r w:rsidRPr="00735A01">
                    <w:rPr>
                      <w:b/>
                      <w:color w:val="0099FF"/>
                    </w:rPr>
                    <w:t xml:space="preserve">SAFPT NATIONAL : 35  RUE  JULES VERNE - 83220 - LE PRADET – </w:t>
                  </w:r>
                  <w:r w:rsidRPr="00735A01">
                    <w:rPr>
                      <w:b/>
                      <w:color w:val="0099FF"/>
                      <w:sz w:val="22"/>
                      <w:szCs w:val="22"/>
                    </w:rPr>
                    <w:t>SITE INTERNET</w:t>
                  </w:r>
                  <w:r w:rsidRPr="00735A01">
                    <w:rPr>
                      <w:b/>
                      <w:color w:val="0066FF"/>
                      <w:sz w:val="22"/>
                      <w:szCs w:val="22"/>
                    </w:rPr>
                    <w:t> : WWW.SAFPT.ORG</w:t>
                  </w:r>
                </w:p>
                <w:p w:rsidR="001F39C8" w:rsidRPr="008377BC" w:rsidRDefault="001F39C8" w:rsidP="008377BC"/>
              </w:txbxContent>
            </v:textbox>
          </v:rect>
        </w:pict>
      </w:r>
    </w:p>
    <w:sectPr w:rsidR="001F39C8" w:rsidSect="001F39C8">
      <w:pgSz w:w="11906" w:h="16838"/>
      <w:pgMar w:top="180" w:right="1417" w:bottom="18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232" w:rsidRDefault="00426232">
      <w:r>
        <w:separator/>
      </w:r>
    </w:p>
  </w:endnote>
  <w:endnote w:type="continuationSeparator" w:id="1">
    <w:p w:rsidR="00426232" w:rsidRDefault="004262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232" w:rsidRDefault="00426232">
      <w:r>
        <w:separator/>
      </w:r>
    </w:p>
  </w:footnote>
  <w:footnote w:type="continuationSeparator" w:id="1">
    <w:p w:rsidR="00426232" w:rsidRDefault="004262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3074">
      <o:colormenu v:ext="edit" fillcolor="none" strokecolor="none"/>
    </o:shapedefaults>
  </w:hdrShapeDefaults>
  <w:footnotePr>
    <w:footnote w:id="0"/>
    <w:footnote w:id="1"/>
  </w:footnotePr>
  <w:endnotePr>
    <w:endnote w:id="0"/>
    <w:endnote w:id="1"/>
  </w:endnotePr>
  <w:compat/>
  <w:rsids>
    <w:rsidRoot w:val="001F39C8"/>
    <w:rsid w:val="001F39C8"/>
    <w:rsid w:val="00232195"/>
    <w:rsid w:val="003E18DA"/>
    <w:rsid w:val="00426232"/>
    <w:rsid w:val="004E3682"/>
    <w:rsid w:val="00587D1F"/>
    <w:rsid w:val="00717451"/>
    <w:rsid w:val="008377BC"/>
    <w:rsid w:val="00910C1E"/>
    <w:rsid w:val="00AC0EA3"/>
    <w:rsid w:val="00AE714F"/>
    <w:rsid w:val="00C56D08"/>
    <w:rsid w:val="00D633E8"/>
    <w:rsid w:val="00DE340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9C8"/>
    <w:rPr>
      <w:sz w:val="24"/>
      <w:szCs w:val="24"/>
    </w:rPr>
  </w:style>
  <w:style w:type="paragraph" w:styleId="Titre1">
    <w:name w:val="heading 1"/>
    <w:basedOn w:val="Normal"/>
    <w:next w:val="Normal"/>
    <w:qFormat/>
    <w:rsid w:val="008377BC"/>
    <w:pPr>
      <w:keepNext/>
      <w:jc w:val="center"/>
      <w:outlineLvl w:val="0"/>
    </w:pPr>
    <w:rPr>
      <w:u w:val="singl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rsid w:val="001F39C8"/>
    <w:pPr>
      <w:tabs>
        <w:tab w:val="center" w:pos="4536"/>
        <w:tab w:val="right" w:pos="9072"/>
      </w:tabs>
    </w:pPr>
  </w:style>
  <w:style w:type="character" w:styleId="Numrodepage">
    <w:name w:val="page number"/>
    <w:basedOn w:val="Policepardfaut"/>
    <w:rsid w:val="001F39C8"/>
  </w:style>
  <w:style w:type="paragraph" w:styleId="Corpsdetexte3">
    <w:name w:val="Body Text 3"/>
    <w:basedOn w:val="Normal"/>
    <w:rsid w:val="008377BC"/>
    <w:pPr>
      <w:jc w:val="both"/>
    </w:pPr>
    <w:rPr>
      <w:b/>
      <w:bCs/>
    </w:rPr>
  </w:style>
  <w:style w:type="paragraph" w:styleId="En-tte">
    <w:name w:val="header"/>
    <w:basedOn w:val="Normal"/>
    <w:link w:val="En-tteCar"/>
    <w:rsid w:val="003E18DA"/>
    <w:pPr>
      <w:tabs>
        <w:tab w:val="center" w:pos="4536"/>
        <w:tab w:val="right" w:pos="9072"/>
      </w:tabs>
    </w:pPr>
  </w:style>
  <w:style w:type="character" w:customStyle="1" w:styleId="En-tteCar">
    <w:name w:val="En-tête Car"/>
    <w:basedOn w:val="Policepardfaut"/>
    <w:link w:val="En-tte"/>
    <w:rsid w:val="003E18DA"/>
    <w:rPr>
      <w:sz w:val="24"/>
      <w:szCs w:val="24"/>
      <w:lang w:eastAsia="fr-FR" w:bidi="ar-SA"/>
    </w:rPr>
  </w:style>
  <w:style w:type="character" w:styleId="Accentuation">
    <w:name w:val="Emphasis"/>
    <w:basedOn w:val="Policepardfaut"/>
    <w:qFormat/>
    <w:rsid w:val="003E18DA"/>
    <w:rPr>
      <w:i/>
      <w:iCs/>
    </w:rPr>
  </w:style>
  <w:style w:type="character" w:styleId="lev">
    <w:name w:val="Strong"/>
    <w:basedOn w:val="Policepardfaut"/>
    <w:qFormat/>
    <w:rsid w:val="003E18DA"/>
    <w:rPr>
      <w:b/>
      <w:bCs/>
    </w:rPr>
  </w:style>
  <w:style w:type="character" w:customStyle="1" w:styleId="title021">
    <w:name w:val="title021"/>
    <w:rsid w:val="00717451"/>
    <w:rPr>
      <w:b w:val="0"/>
      <w:bCs w:val="0"/>
      <w:sz w:val="48"/>
      <w:szCs w:val="48"/>
    </w:rPr>
  </w:style>
  <w:style w:type="character" w:styleId="Lienhypertexte">
    <w:name w:val="Hyperlink"/>
    <w:rsid w:val="00717451"/>
    <w:rPr>
      <w:strike w:val="0"/>
      <w:dstrike w:val="0"/>
      <w:color w:val="00336E"/>
      <w:u w:val="none"/>
      <w:effect w:val="none"/>
    </w:rPr>
  </w:style>
  <w:style w:type="paragraph" w:customStyle="1" w:styleId="date8">
    <w:name w:val="date8"/>
    <w:basedOn w:val="Normal"/>
    <w:rsid w:val="00717451"/>
    <w:pPr>
      <w:spacing w:before="184" w:after="184"/>
    </w:pPr>
    <w:rPr>
      <w:color w:val="000000"/>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adisiac.com/actualite--economie-politiqu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adisiac.com/" TargetMode="External"/><Relationship Id="rId11" Type="http://schemas.openxmlformats.org/officeDocument/2006/relationships/hyperlink" Target="http://images.caradisiac.com/logos/3/7/8/8/143788/S7-Les-policiers-municipaux-appellent-a-une-greve-des-PV-56099.jpg" TargetMode="External"/><Relationship Id="rId5" Type="http://schemas.openxmlformats.org/officeDocument/2006/relationships/endnotes" Target="endnotes.xml"/><Relationship Id="rId10" Type="http://schemas.openxmlformats.org/officeDocument/2006/relationships/hyperlink" Target="http://www.caradisiac.com/auteur--pierre-desjardins/" TargetMode="External"/><Relationship Id="rId4" Type="http://schemas.openxmlformats.org/officeDocument/2006/relationships/footnotes" Target="footnotes.xml"/><Relationship Id="rId9" Type="http://schemas.openxmlformats.org/officeDocument/2006/relationships/hyperlink" Target="http://www.caradisiac.com/actualite--economie-politique--socia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Words>
  <Characters>8</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lpstr>
    </vt:vector>
  </TitlesOfParts>
  <Company>XPSP2</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CAMILIERI</cp:lastModifiedBy>
  <cp:revision>1</cp:revision>
  <dcterms:created xsi:type="dcterms:W3CDTF">2010-03-31T20:06:00Z</dcterms:created>
  <dcterms:modified xsi:type="dcterms:W3CDTF">2010-04-30T13:46:00Z</dcterms:modified>
</cp:coreProperties>
</file>